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C8BFAB" w14:textId="6325892E" w:rsidR="001D506E" w:rsidRDefault="001D506E" w:rsidP="00EC7099">
      <w:pPr>
        <w:rPr>
          <w:rFonts w:ascii="Asap" w:hAnsi="Asap"/>
          <w:b/>
          <w:bCs/>
          <w:sz w:val="22"/>
          <w:szCs w:val="22"/>
        </w:rPr>
      </w:pPr>
      <w:r>
        <w:rPr>
          <w:b/>
          <w:bCs/>
          <w:noProof/>
        </w:rPr>
        <w:drawing>
          <wp:anchor distT="0" distB="0" distL="114300" distR="114300" simplePos="0" relativeHeight="251660288" behindDoc="0" locked="0" layoutInCell="1" allowOverlap="1" wp14:anchorId="6FB01A29" wp14:editId="320C954F">
            <wp:simplePos x="0" y="0"/>
            <wp:positionH relativeFrom="margin">
              <wp:align>right</wp:align>
            </wp:positionH>
            <wp:positionV relativeFrom="paragraph">
              <wp:posOffset>0</wp:posOffset>
            </wp:positionV>
            <wp:extent cx="2113915" cy="1186815"/>
            <wp:effectExtent l="0" t="0" r="635" b="0"/>
            <wp:wrapThrough wrapText="bothSides">
              <wp:wrapPolygon edited="0">
                <wp:start x="0" y="0"/>
                <wp:lineTo x="0" y="21149"/>
                <wp:lineTo x="21412" y="21149"/>
                <wp:lineTo x="21412" y="0"/>
                <wp:lineTo x="0" y="0"/>
              </wp:wrapPolygon>
            </wp:wrapThrough>
            <wp:docPr id="1029365771" name="Picture 1" descr="A blue pen next to a blue p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365771" name="Picture 1" descr="A blue pen next to a blue pen&#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13915" cy="11868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C575A">
        <w:rPr>
          <w:rFonts w:ascii="Asap" w:hAnsi="Asap"/>
          <w:b/>
          <w:bCs/>
          <w:noProof/>
          <w:sz w:val="22"/>
          <w:szCs w:val="22"/>
        </w:rPr>
        <w:drawing>
          <wp:anchor distT="0" distB="0" distL="114300" distR="114300" simplePos="0" relativeHeight="251658240" behindDoc="0" locked="0" layoutInCell="1" allowOverlap="1" wp14:anchorId="6F12D8B8" wp14:editId="3E4CB6AB">
            <wp:simplePos x="914400" y="914400"/>
            <wp:positionH relativeFrom="column">
              <wp:align>left</wp:align>
            </wp:positionH>
            <wp:positionV relativeFrom="paragraph">
              <wp:align>top</wp:align>
            </wp:positionV>
            <wp:extent cx="1908175" cy="1030605"/>
            <wp:effectExtent l="0" t="0" r="0" b="0"/>
            <wp:wrapSquare wrapText="bothSides"/>
            <wp:docPr id="13796788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8175" cy="1030605"/>
                    </a:xfrm>
                    <a:prstGeom prst="rect">
                      <a:avLst/>
                    </a:prstGeom>
                    <a:noFill/>
                  </pic:spPr>
                </pic:pic>
              </a:graphicData>
            </a:graphic>
          </wp:anchor>
        </w:drawing>
      </w:r>
    </w:p>
    <w:p w14:paraId="3C21036F" w14:textId="53EE362F" w:rsidR="0032084C" w:rsidRDefault="001D506E" w:rsidP="001D506E">
      <w:pPr>
        <w:tabs>
          <w:tab w:val="center" w:pos="2920"/>
        </w:tabs>
        <w:rPr>
          <w:rFonts w:ascii="Asap" w:hAnsi="Asap"/>
          <w:b/>
          <w:bCs/>
          <w:sz w:val="22"/>
          <w:szCs w:val="22"/>
        </w:rPr>
      </w:pPr>
      <w:r>
        <w:rPr>
          <w:rFonts w:ascii="Asap" w:hAnsi="Asap"/>
          <w:b/>
          <w:bCs/>
          <w:sz w:val="22"/>
          <w:szCs w:val="22"/>
        </w:rPr>
        <w:tab/>
      </w:r>
    </w:p>
    <w:p w14:paraId="75E57D1F" w14:textId="77777777" w:rsidR="001D506E" w:rsidRDefault="001D506E" w:rsidP="001D506E">
      <w:pPr>
        <w:tabs>
          <w:tab w:val="center" w:pos="2920"/>
        </w:tabs>
        <w:rPr>
          <w:rFonts w:ascii="Asap" w:hAnsi="Asap"/>
          <w:b/>
          <w:bCs/>
          <w:sz w:val="22"/>
          <w:szCs w:val="22"/>
        </w:rPr>
      </w:pPr>
    </w:p>
    <w:p w14:paraId="4F3BCB76" w14:textId="77777777" w:rsidR="001D506E" w:rsidRDefault="001D506E" w:rsidP="001D506E">
      <w:pPr>
        <w:tabs>
          <w:tab w:val="center" w:pos="2920"/>
        </w:tabs>
        <w:rPr>
          <w:rFonts w:ascii="Asap" w:hAnsi="Asap"/>
          <w:b/>
          <w:bCs/>
          <w:sz w:val="22"/>
          <w:szCs w:val="22"/>
        </w:rPr>
      </w:pPr>
    </w:p>
    <w:p w14:paraId="286D3742" w14:textId="77777777" w:rsidR="0032084C" w:rsidRPr="004C065A" w:rsidRDefault="0032084C" w:rsidP="00EC7099">
      <w:pPr>
        <w:rPr>
          <w:rFonts w:ascii="Asap" w:hAnsi="Asap"/>
          <w:b/>
          <w:bCs/>
          <w:sz w:val="22"/>
          <w:szCs w:val="22"/>
        </w:rPr>
      </w:pPr>
    </w:p>
    <w:p w14:paraId="65AB16C5" w14:textId="598D9A81" w:rsidR="00EC7099" w:rsidRPr="004C065A" w:rsidRDefault="00EC7099" w:rsidP="00EC7099">
      <w:pPr>
        <w:rPr>
          <w:rFonts w:ascii="Asap" w:hAnsi="Asap"/>
          <w:b/>
          <w:bCs/>
          <w:color w:val="0A2F41" w:themeColor="accent1" w:themeShade="80"/>
          <w:szCs w:val="24"/>
        </w:rPr>
      </w:pPr>
      <w:r w:rsidRPr="004C065A">
        <w:rPr>
          <w:rFonts w:ascii="Asap" w:hAnsi="Asap"/>
          <w:b/>
          <w:bCs/>
          <w:color w:val="0A2F41" w:themeColor="accent1" w:themeShade="80"/>
          <w:szCs w:val="24"/>
        </w:rPr>
        <w:t>Healthy Heads Roadmap Planner – Promotional Copy for use by Stakeholders</w:t>
      </w:r>
    </w:p>
    <w:p w14:paraId="6F956F9C" w14:textId="77777777" w:rsidR="00EC7099" w:rsidRPr="004C065A" w:rsidRDefault="00EC7099" w:rsidP="00B44FAA">
      <w:pPr>
        <w:pStyle w:val="paragraph"/>
        <w:spacing w:before="0" w:beforeAutospacing="0" w:after="0" w:afterAutospacing="0"/>
        <w:textAlignment w:val="baseline"/>
        <w:rPr>
          <w:rStyle w:val="normaltextrun"/>
          <w:rFonts w:ascii="Asap" w:eastAsiaTheme="majorEastAsia" w:hAnsi="Asap" w:cs="Segoe UI"/>
          <w:b/>
          <w:bCs/>
          <w:color w:val="000000"/>
          <w:sz w:val="22"/>
          <w:szCs w:val="22"/>
          <w:lang w:val="en"/>
        </w:rPr>
      </w:pPr>
      <w:r w:rsidRPr="004C065A">
        <w:rPr>
          <w:rStyle w:val="normaltextrun"/>
          <w:rFonts w:ascii="Asap" w:eastAsiaTheme="majorEastAsia" w:hAnsi="Asap" w:cs="Segoe UI"/>
          <w:b/>
          <w:bCs/>
          <w:color w:val="000000"/>
          <w:sz w:val="22"/>
          <w:szCs w:val="22"/>
          <w:lang w:val="en"/>
        </w:rPr>
        <w:t>Suggested copy for use in EDM and/or Newsletters – Seven Strategies Article Series</w:t>
      </w:r>
    </w:p>
    <w:p w14:paraId="529BE72C" w14:textId="77777777" w:rsidR="00402DE1" w:rsidRPr="004C065A" w:rsidRDefault="00402DE1">
      <w:pPr>
        <w:rPr>
          <w:rFonts w:ascii="Asap" w:hAnsi="Asap"/>
          <w:sz w:val="22"/>
          <w:szCs w:val="22"/>
          <w:lang w:val="en"/>
        </w:rPr>
      </w:pPr>
    </w:p>
    <w:p w14:paraId="7C809869" w14:textId="77777777" w:rsidR="00522447" w:rsidRDefault="00522447" w:rsidP="00522447">
      <w:pPr>
        <w:pStyle w:val="NormalWeb"/>
        <w:spacing w:before="0" w:beforeAutospacing="0" w:after="0" w:afterAutospacing="0"/>
        <w:rPr>
          <w:rStyle w:val="Strong"/>
          <w:rFonts w:ascii="Asap" w:eastAsiaTheme="majorEastAsia" w:hAnsi="Asap"/>
          <w:color w:val="000000"/>
          <w:sz w:val="22"/>
          <w:szCs w:val="22"/>
          <w:u w:val="single"/>
        </w:rPr>
      </w:pPr>
      <w:r w:rsidRPr="00522447">
        <w:rPr>
          <w:rStyle w:val="Strong"/>
          <w:rFonts w:ascii="Asap" w:eastAsiaTheme="majorEastAsia" w:hAnsi="Asap"/>
          <w:color w:val="000000"/>
          <w:sz w:val="22"/>
          <w:szCs w:val="22"/>
          <w:u w:val="single"/>
        </w:rPr>
        <w:t xml:space="preserve">Workplace strategy 2 – </w:t>
      </w:r>
      <w:proofErr w:type="gramStart"/>
      <w:r w:rsidRPr="00522447">
        <w:rPr>
          <w:rStyle w:val="Strong"/>
          <w:rFonts w:ascii="Asap" w:eastAsiaTheme="majorEastAsia" w:hAnsi="Asap"/>
          <w:color w:val="000000"/>
          <w:sz w:val="22"/>
          <w:szCs w:val="22"/>
          <w:u w:val="single"/>
        </w:rPr>
        <w:t>Increase</w:t>
      </w:r>
      <w:proofErr w:type="gramEnd"/>
      <w:r w:rsidRPr="00522447">
        <w:rPr>
          <w:rStyle w:val="Strong"/>
          <w:rFonts w:ascii="Asap" w:eastAsiaTheme="majorEastAsia" w:hAnsi="Asap"/>
          <w:color w:val="000000"/>
          <w:sz w:val="22"/>
          <w:szCs w:val="22"/>
          <w:u w:val="single"/>
        </w:rPr>
        <w:t xml:space="preserve"> awareness</w:t>
      </w:r>
    </w:p>
    <w:p w14:paraId="7D4F3AE2" w14:textId="77777777" w:rsidR="00522447" w:rsidRPr="00522447" w:rsidRDefault="00522447" w:rsidP="00522447">
      <w:pPr>
        <w:pStyle w:val="NormalWeb"/>
        <w:spacing w:before="0" w:beforeAutospacing="0" w:after="0" w:afterAutospacing="0"/>
        <w:rPr>
          <w:rFonts w:ascii="Asap" w:hAnsi="Asap"/>
          <w:color w:val="000000"/>
          <w:sz w:val="22"/>
          <w:szCs w:val="22"/>
        </w:rPr>
      </w:pPr>
    </w:p>
    <w:p w14:paraId="6C63FFBC" w14:textId="77777777" w:rsidR="00522447" w:rsidRDefault="00522447" w:rsidP="00522447">
      <w:pPr>
        <w:pStyle w:val="NormalWeb"/>
        <w:spacing w:before="0" w:beforeAutospacing="0" w:after="0" w:afterAutospacing="0"/>
        <w:rPr>
          <w:rFonts w:ascii="Asap" w:hAnsi="Asap"/>
          <w:color w:val="000000"/>
          <w:sz w:val="22"/>
          <w:szCs w:val="22"/>
        </w:rPr>
      </w:pPr>
      <w:r w:rsidRPr="00522447">
        <w:rPr>
          <w:rFonts w:ascii="Asap" w:hAnsi="Asap"/>
          <w:color w:val="000000"/>
          <w:sz w:val="22"/>
          <w:szCs w:val="22"/>
        </w:rPr>
        <w:t>This is the second in our series of seven articles to introduce our </w:t>
      </w:r>
      <w:hyperlink r:id="rId12" w:history="1">
        <w:r w:rsidRPr="00522447">
          <w:rPr>
            <w:rStyle w:val="Hyperlink"/>
            <w:rFonts w:ascii="Asap" w:eastAsiaTheme="majorEastAsia" w:hAnsi="Asap"/>
            <w:sz w:val="22"/>
            <w:szCs w:val="22"/>
          </w:rPr>
          <w:t>Roadmap Planner</w:t>
        </w:r>
      </w:hyperlink>
      <w:r w:rsidRPr="00522447">
        <w:rPr>
          <w:rFonts w:ascii="Asap" w:hAnsi="Asap"/>
          <w:color w:val="000000"/>
          <w:sz w:val="22"/>
          <w:szCs w:val="22"/>
        </w:rPr>
        <w:t>.  The Roadmap Planner offers representations of real-life experiences from workplaces in road transport, Warehousing and Logistics. The stories and strategies in the Planner have been designed to help businesses understand psychological safety and build a Workplace Wellbeing Plan specific to your environment. Having a Workplace Wellbeing Plan means you will be taking steps to meet your duty of care by managing psychosocial hazards at work.</w:t>
      </w:r>
    </w:p>
    <w:p w14:paraId="37BDB6E5" w14:textId="77777777" w:rsidR="00522447" w:rsidRPr="00522447" w:rsidRDefault="00522447" w:rsidP="00522447">
      <w:pPr>
        <w:pStyle w:val="NormalWeb"/>
        <w:spacing w:before="0" w:beforeAutospacing="0" w:after="0" w:afterAutospacing="0"/>
        <w:rPr>
          <w:rFonts w:ascii="Asap" w:hAnsi="Asap"/>
          <w:color w:val="000000"/>
          <w:sz w:val="22"/>
          <w:szCs w:val="22"/>
        </w:rPr>
      </w:pPr>
    </w:p>
    <w:p w14:paraId="5356B86C" w14:textId="77777777" w:rsidR="00522447" w:rsidRDefault="00522447" w:rsidP="00522447">
      <w:pPr>
        <w:pStyle w:val="NormalWeb"/>
        <w:spacing w:before="0" w:beforeAutospacing="0" w:after="0" w:afterAutospacing="0"/>
        <w:rPr>
          <w:rFonts w:ascii="Asap" w:hAnsi="Asap"/>
          <w:color w:val="000000"/>
          <w:sz w:val="22"/>
          <w:szCs w:val="22"/>
        </w:rPr>
      </w:pPr>
      <w:r w:rsidRPr="00522447">
        <w:rPr>
          <w:rFonts w:ascii="Asap" w:hAnsi="Asap"/>
          <w:color w:val="000000"/>
          <w:sz w:val="22"/>
          <w:szCs w:val="22"/>
        </w:rPr>
        <w:t>Increasing mental health awareness in the workplace helps to reduce the stigma surrounding mental health. Promoting and talking about mental health normalises help seeking behaviours and helps people feel safe. When people feel they are in a safe environment to do so, they are more likely to speak up and seek help early.</w:t>
      </w:r>
    </w:p>
    <w:p w14:paraId="710FE2BD" w14:textId="77777777" w:rsidR="00522447" w:rsidRPr="00522447" w:rsidRDefault="00522447" w:rsidP="00522447">
      <w:pPr>
        <w:pStyle w:val="NormalWeb"/>
        <w:spacing w:before="0" w:beforeAutospacing="0" w:after="0" w:afterAutospacing="0"/>
        <w:rPr>
          <w:rFonts w:ascii="Asap" w:hAnsi="Asap"/>
          <w:color w:val="000000"/>
          <w:sz w:val="22"/>
          <w:szCs w:val="22"/>
        </w:rPr>
      </w:pPr>
    </w:p>
    <w:p w14:paraId="40EDDB14" w14:textId="77777777" w:rsidR="00522447" w:rsidRDefault="00522447" w:rsidP="00522447">
      <w:pPr>
        <w:pStyle w:val="NormalWeb"/>
        <w:spacing w:before="0" w:beforeAutospacing="0" w:after="0" w:afterAutospacing="0"/>
        <w:rPr>
          <w:rFonts w:ascii="Asap" w:hAnsi="Asap"/>
          <w:color w:val="000000"/>
          <w:sz w:val="22"/>
          <w:szCs w:val="22"/>
        </w:rPr>
      </w:pPr>
      <w:r w:rsidRPr="00522447">
        <w:rPr>
          <w:rFonts w:ascii="Asap" w:hAnsi="Asap"/>
          <w:color w:val="000000"/>
          <w:sz w:val="22"/>
          <w:szCs w:val="22"/>
        </w:rPr>
        <w:t xml:space="preserve">Whether you are a small business or a large company increasing awareness about mental health provides a strong foundation for prevention, protection and support. A person who seeks help early has a better chance of early recovery. Additionally, workplace productivity, morale and safety all benefit when people are aware of how to prioritise their mental health, how and where to seek help and they </w:t>
      </w:r>
      <w:proofErr w:type="gramStart"/>
      <w:r w:rsidRPr="00522447">
        <w:rPr>
          <w:rFonts w:ascii="Asap" w:hAnsi="Asap"/>
          <w:color w:val="000000"/>
          <w:sz w:val="22"/>
          <w:szCs w:val="22"/>
        </w:rPr>
        <w:t>have an understanding of</w:t>
      </w:r>
      <w:proofErr w:type="gramEnd"/>
      <w:r w:rsidRPr="00522447">
        <w:rPr>
          <w:rFonts w:ascii="Asap" w:hAnsi="Asap"/>
          <w:color w:val="000000"/>
          <w:sz w:val="22"/>
          <w:szCs w:val="22"/>
        </w:rPr>
        <w:t xml:space="preserve"> how to support their co-workers and mates.</w:t>
      </w:r>
    </w:p>
    <w:p w14:paraId="1A011CC7" w14:textId="77777777" w:rsidR="00522447" w:rsidRPr="00522447" w:rsidRDefault="00522447" w:rsidP="00522447">
      <w:pPr>
        <w:pStyle w:val="NormalWeb"/>
        <w:spacing w:before="0" w:beforeAutospacing="0" w:after="0" w:afterAutospacing="0"/>
        <w:rPr>
          <w:rFonts w:ascii="Asap" w:hAnsi="Asap"/>
          <w:color w:val="000000"/>
          <w:sz w:val="22"/>
          <w:szCs w:val="22"/>
        </w:rPr>
      </w:pPr>
    </w:p>
    <w:p w14:paraId="7FFA71EB" w14:textId="77777777" w:rsidR="00522447" w:rsidRDefault="00522447" w:rsidP="00522447">
      <w:pPr>
        <w:pStyle w:val="NormalWeb"/>
        <w:spacing w:before="0" w:beforeAutospacing="0" w:after="0" w:afterAutospacing="0"/>
        <w:rPr>
          <w:rFonts w:ascii="Asap" w:hAnsi="Asap"/>
          <w:color w:val="000000"/>
          <w:sz w:val="22"/>
          <w:szCs w:val="22"/>
        </w:rPr>
      </w:pPr>
      <w:r w:rsidRPr="00522447">
        <w:rPr>
          <w:rStyle w:val="Strong"/>
          <w:rFonts w:ascii="Asap" w:eastAsiaTheme="majorEastAsia" w:hAnsi="Asap"/>
          <w:color w:val="000000"/>
          <w:sz w:val="22"/>
          <w:szCs w:val="22"/>
        </w:rPr>
        <w:t>So where do you start?</w:t>
      </w:r>
      <w:r w:rsidRPr="00522447">
        <w:rPr>
          <w:rFonts w:ascii="Asap" w:hAnsi="Asap"/>
          <w:color w:val="000000"/>
          <w:sz w:val="22"/>
          <w:szCs w:val="22"/>
        </w:rPr>
        <w:t>  </w:t>
      </w:r>
    </w:p>
    <w:p w14:paraId="6BEDECD4" w14:textId="77777777" w:rsidR="00522447" w:rsidRPr="00522447" w:rsidRDefault="00522447" w:rsidP="00522447">
      <w:pPr>
        <w:pStyle w:val="NormalWeb"/>
        <w:spacing w:before="0" w:beforeAutospacing="0" w:after="0" w:afterAutospacing="0"/>
        <w:rPr>
          <w:rFonts w:ascii="Asap" w:hAnsi="Asap"/>
          <w:color w:val="000000"/>
          <w:sz w:val="22"/>
          <w:szCs w:val="22"/>
        </w:rPr>
      </w:pPr>
    </w:p>
    <w:p w14:paraId="45F1348A" w14:textId="77777777" w:rsidR="00522447" w:rsidRDefault="00522447" w:rsidP="00522447">
      <w:pPr>
        <w:pStyle w:val="NormalWeb"/>
        <w:spacing w:before="0" w:beforeAutospacing="0" w:after="0" w:afterAutospacing="0"/>
        <w:rPr>
          <w:rFonts w:ascii="Asap" w:hAnsi="Asap"/>
          <w:color w:val="000000"/>
          <w:sz w:val="22"/>
          <w:szCs w:val="22"/>
        </w:rPr>
      </w:pPr>
      <w:r w:rsidRPr="00522447">
        <w:rPr>
          <w:rFonts w:ascii="Asap" w:hAnsi="Asap"/>
          <w:color w:val="000000"/>
          <w:sz w:val="22"/>
          <w:szCs w:val="22"/>
        </w:rPr>
        <w:t>Try these as your first steps: </w:t>
      </w:r>
    </w:p>
    <w:p w14:paraId="1603514D" w14:textId="77777777" w:rsidR="00522447" w:rsidRPr="00522447" w:rsidRDefault="00522447" w:rsidP="00522447">
      <w:pPr>
        <w:pStyle w:val="NormalWeb"/>
        <w:spacing w:before="0" w:beforeAutospacing="0" w:after="0" w:afterAutospacing="0"/>
        <w:rPr>
          <w:rFonts w:ascii="Asap" w:hAnsi="Asap"/>
          <w:color w:val="000000"/>
          <w:sz w:val="22"/>
          <w:szCs w:val="22"/>
        </w:rPr>
      </w:pPr>
    </w:p>
    <w:p w14:paraId="517968D3" w14:textId="77777777" w:rsidR="00522447" w:rsidRPr="00522447" w:rsidRDefault="00522447" w:rsidP="00522447">
      <w:pPr>
        <w:numPr>
          <w:ilvl w:val="0"/>
          <w:numId w:val="8"/>
        </w:numPr>
        <w:spacing w:after="0" w:line="240" w:lineRule="auto"/>
        <w:rPr>
          <w:rFonts w:ascii="Asap" w:hAnsi="Asap"/>
          <w:color w:val="000000"/>
          <w:sz w:val="22"/>
          <w:szCs w:val="22"/>
        </w:rPr>
      </w:pPr>
      <w:r w:rsidRPr="00522447">
        <w:rPr>
          <w:rFonts w:ascii="Asap" w:hAnsi="Asap"/>
          <w:color w:val="000000"/>
          <w:sz w:val="22"/>
          <w:szCs w:val="22"/>
        </w:rPr>
        <w:t>Read story 2 ‘Narelle – Increase awareness’ in the </w:t>
      </w:r>
      <w:hyperlink r:id="rId13" w:tgtFrame="_blank" w:history="1">
        <w:r w:rsidRPr="00522447">
          <w:rPr>
            <w:rStyle w:val="Hyperlink"/>
            <w:rFonts w:ascii="Asap" w:hAnsi="Asap"/>
            <w:sz w:val="22"/>
            <w:szCs w:val="22"/>
          </w:rPr>
          <w:t>Healthy Heads Planner</w:t>
        </w:r>
      </w:hyperlink>
    </w:p>
    <w:p w14:paraId="39B74690" w14:textId="77777777" w:rsidR="00522447" w:rsidRPr="00522447" w:rsidRDefault="00522447" w:rsidP="00522447">
      <w:pPr>
        <w:numPr>
          <w:ilvl w:val="0"/>
          <w:numId w:val="8"/>
        </w:numPr>
        <w:spacing w:after="0" w:line="240" w:lineRule="auto"/>
        <w:rPr>
          <w:rFonts w:ascii="Asap" w:hAnsi="Asap"/>
          <w:color w:val="000000"/>
          <w:sz w:val="22"/>
          <w:szCs w:val="22"/>
        </w:rPr>
      </w:pPr>
      <w:r w:rsidRPr="00522447">
        <w:rPr>
          <w:rFonts w:ascii="Asap" w:hAnsi="Asap"/>
          <w:color w:val="000000"/>
          <w:sz w:val="22"/>
          <w:szCs w:val="22"/>
        </w:rPr>
        <w:t>Talk to people across your business or organisation about awareness raising and discuss the most effective ways of sharing information, i.e. at team meetings, morning teas, posters, electronic communications or in paper form</w:t>
      </w:r>
    </w:p>
    <w:p w14:paraId="471AC8F8" w14:textId="77777777" w:rsidR="00522447" w:rsidRPr="00522447" w:rsidRDefault="00522447" w:rsidP="00522447">
      <w:pPr>
        <w:numPr>
          <w:ilvl w:val="0"/>
          <w:numId w:val="8"/>
        </w:numPr>
        <w:spacing w:after="0" w:line="240" w:lineRule="auto"/>
        <w:rPr>
          <w:rFonts w:ascii="Asap" w:hAnsi="Asap"/>
          <w:color w:val="000000"/>
          <w:sz w:val="22"/>
          <w:szCs w:val="22"/>
        </w:rPr>
      </w:pPr>
      <w:r w:rsidRPr="00522447">
        <w:rPr>
          <w:rFonts w:ascii="Asap" w:hAnsi="Asap"/>
          <w:color w:val="000000"/>
          <w:sz w:val="22"/>
          <w:szCs w:val="22"/>
        </w:rPr>
        <w:t>Organise a mental health and wellbeing event such as:</w:t>
      </w:r>
    </w:p>
    <w:p w14:paraId="699CB6F2" w14:textId="77777777" w:rsidR="00522447" w:rsidRPr="00522447" w:rsidRDefault="00522447" w:rsidP="00522447">
      <w:pPr>
        <w:numPr>
          <w:ilvl w:val="1"/>
          <w:numId w:val="8"/>
        </w:numPr>
        <w:spacing w:after="0" w:line="240" w:lineRule="auto"/>
        <w:rPr>
          <w:rFonts w:ascii="Asap" w:hAnsi="Asap"/>
          <w:color w:val="000000"/>
          <w:sz w:val="22"/>
          <w:szCs w:val="22"/>
        </w:rPr>
      </w:pPr>
      <w:r w:rsidRPr="00522447">
        <w:rPr>
          <w:rFonts w:ascii="Asap" w:hAnsi="Asap"/>
          <w:color w:val="000000"/>
          <w:sz w:val="22"/>
          <w:szCs w:val="22"/>
        </w:rPr>
        <w:t xml:space="preserve">Hold an R </w:t>
      </w:r>
      <w:proofErr w:type="gramStart"/>
      <w:r w:rsidRPr="00522447">
        <w:rPr>
          <w:rFonts w:ascii="Asap" w:hAnsi="Asap"/>
          <w:color w:val="000000"/>
          <w:sz w:val="22"/>
          <w:szCs w:val="22"/>
        </w:rPr>
        <w:t>U</w:t>
      </w:r>
      <w:proofErr w:type="gramEnd"/>
      <w:r w:rsidRPr="00522447">
        <w:rPr>
          <w:rFonts w:ascii="Asap" w:hAnsi="Asap"/>
          <w:color w:val="000000"/>
          <w:sz w:val="22"/>
          <w:szCs w:val="22"/>
        </w:rPr>
        <w:t xml:space="preserve"> OK? in Trucks and Sheds event (all the information you need to hold one of these is on our website here </w:t>
      </w:r>
      <w:hyperlink r:id="rId14" w:history="1">
        <w:r w:rsidRPr="00522447">
          <w:rPr>
            <w:rStyle w:val="Hyperlink"/>
            <w:rFonts w:ascii="Asap" w:hAnsi="Asap"/>
            <w:sz w:val="22"/>
            <w:szCs w:val="22"/>
          </w:rPr>
          <w:t>R U OK? in Trucks &amp; Sheds – Healthy Heads</w:t>
        </w:r>
      </w:hyperlink>
      <w:r w:rsidRPr="00522447">
        <w:rPr>
          <w:rFonts w:ascii="Asap" w:hAnsi="Asap"/>
          <w:color w:val="000000"/>
          <w:sz w:val="22"/>
          <w:szCs w:val="22"/>
        </w:rPr>
        <w:t>)</w:t>
      </w:r>
    </w:p>
    <w:p w14:paraId="3C234E7C" w14:textId="77777777" w:rsidR="00522447" w:rsidRPr="00522447" w:rsidRDefault="00522447" w:rsidP="00522447">
      <w:pPr>
        <w:numPr>
          <w:ilvl w:val="1"/>
          <w:numId w:val="8"/>
        </w:numPr>
        <w:spacing w:after="0" w:line="240" w:lineRule="auto"/>
        <w:rPr>
          <w:rFonts w:ascii="Asap" w:hAnsi="Asap"/>
          <w:color w:val="000000"/>
          <w:sz w:val="22"/>
          <w:szCs w:val="22"/>
        </w:rPr>
      </w:pPr>
      <w:r w:rsidRPr="00522447">
        <w:rPr>
          <w:rFonts w:ascii="Asap" w:hAnsi="Asap"/>
          <w:color w:val="000000"/>
          <w:sz w:val="22"/>
          <w:szCs w:val="22"/>
        </w:rPr>
        <w:t>A wellbeing morning tea or lunch</w:t>
      </w:r>
    </w:p>
    <w:p w14:paraId="3186CC74" w14:textId="77777777" w:rsidR="00522447" w:rsidRPr="00522447" w:rsidRDefault="00522447" w:rsidP="00522447">
      <w:pPr>
        <w:numPr>
          <w:ilvl w:val="1"/>
          <w:numId w:val="8"/>
        </w:numPr>
        <w:spacing w:after="0" w:line="240" w:lineRule="auto"/>
        <w:rPr>
          <w:rFonts w:ascii="Asap" w:hAnsi="Asap"/>
          <w:color w:val="000000"/>
          <w:sz w:val="22"/>
          <w:szCs w:val="22"/>
        </w:rPr>
      </w:pPr>
      <w:r w:rsidRPr="00522447">
        <w:rPr>
          <w:rFonts w:ascii="Asap" w:hAnsi="Asap"/>
          <w:color w:val="000000"/>
          <w:sz w:val="22"/>
          <w:szCs w:val="22"/>
        </w:rPr>
        <w:t>Share the Healthy Heads </w:t>
      </w:r>
      <w:hyperlink r:id="rId15" w:history="1">
        <w:r w:rsidRPr="00522447">
          <w:rPr>
            <w:rStyle w:val="Hyperlink"/>
            <w:rFonts w:ascii="Asap" w:hAnsi="Asap"/>
            <w:sz w:val="22"/>
            <w:szCs w:val="22"/>
          </w:rPr>
          <w:t>Toolbox Talks</w:t>
        </w:r>
      </w:hyperlink>
      <w:r w:rsidRPr="00522447">
        <w:rPr>
          <w:rFonts w:ascii="Asap" w:hAnsi="Asap"/>
          <w:color w:val="000000"/>
          <w:sz w:val="22"/>
          <w:szCs w:val="22"/>
        </w:rPr>
        <w:t> during regular safety talks</w:t>
      </w:r>
    </w:p>
    <w:p w14:paraId="1B5E5D14" w14:textId="77777777" w:rsidR="00522447" w:rsidRPr="00522447" w:rsidRDefault="00522447" w:rsidP="00522447">
      <w:pPr>
        <w:numPr>
          <w:ilvl w:val="0"/>
          <w:numId w:val="8"/>
        </w:numPr>
        <w:spacing w:after="0" w:line="240" w:lineRule="auto"/>
        <w:rPr>
          <w:rFonts w:ascii="Asap" w:hAnsi="Asap"/>
          <w:color w:val="000000"/>
          <w:sz w:val="22"/>
          <w:szCs w:val="22"/>
        </w:rPr>
      </w:pPr>
      <w:r w:rsidRPr="00522447">
        <w:rPr>
          <w:rFonts w:ascii="Asap" w:hAnsi="Asap"/>
          <w:color w:val="000000"/>
          <w:sz w:val="22"/>
          <w:szCs w:val="22"/>
        </w:rPr>
        <w:t>Encourage staff to download the Healthy Heads App</w:t>
      </w:r>
    </w:p>
    <w:p w14:paraId="0E258111" w14:textId="77777777" w:rsidR="00522447" w:rsidRPr="00522447" w:rsidRDefault="00522447" w:rsidP="00522447">
      <w:pPr>
        <w:numPr>
          <w:ilvl w:val="0"/>
          <w:numId w:val="8"/>
        </w:numPr>
        <w:spacing w:after="0" w:line="240" w:lineRule="auto"/>
        <w:rPr>
          <w:rFonts w:ascii="Asap" w:hAnsi="Asap"/>
          <w:color w:val="000000"/>
          <w:sz w:val="22"/>
          <w:szCs w:val="22"/>
        </w:rPr>
      </w:pPr>
      <w:r w:rsidRPr="00522447">
        <w:rPr>
          <w:rFonts w:ascii="Asap" w:hAnsi="Asap"/>
          <w:color w:val="000000"/>
          <w:sz w:val="22"/>
          <w:szCs w:val="22"/>
        </w:rPr>
        <w:t>Provide all staff with a copy of the </w:t>
      </w:r>
      <w:hyperlink r:id="rId16" w:history="1">
        <w:r w:rsidRPr="00522447">
          <w:rPr>
            <w:rStyle w:val="Hyperlink"/>
            <w:rFonts w:ascii="Asap" w:hAnsi="Asap"/>
            <w:sz w:val="22"/>
            <w:szCs w:val="22"/>
          </w:rPr>
          <w:t>Healthy Heads Workforce Handbook</w:t>
        </w:r>
      </w:hyperlink>
    </w:p>
    <w:p w14:paraId="4FD51083" w14:textId="77777777" w:rsidR="00522447" w:rsidRPr="00522447" w:rsidRDefault="00522447" w:rsidP="00522447">
      <w:pPr>
        <w:numPr>
          <w:ilvl w:val="0"/>
          <w:numId w:val="8"/>
        </w:numPr>
        <w:spacing w:after="0" w:line="240" w:lineRule="auto"/>
        <w:rPr>
          <w:rFonts w:ascii="Asap" w:hAnsi="Asap"/>
          <w:color w:val="000000"/>
          <w:sz w:val="22"/>
          <w:szCs w:val="22"/>
        </w:rPr>
      </w:pPr>
      <w:r w:rsidRPr="00522447">
        <w:rPr>
          <w:rFonts w:ascii="Asap" w:hAnsi="Asap"/>
          <w:color w:val="000000"/>
          <w:sz w:val="22"/>
          <w:szCs w:val="22"/>
        </w:rPr>
        <w:t>Provide access to training options for your teams, there are a variety of on-line and face-to-face industry specific training courses listed on the Healthy Heads Website </w:t>
      </w:r>
      <w:hyperlink r:id="rId17" w:history="1">
        <w:r w:rsidRPr="00522447">
          <w:rPr>
            <w:rStyle w:val="Hyperlink"/>
            <w:rFonts w:ascii="Asap" w:hAnsi="Asap"/>
            <w:sz w:val="22"/>
            <w:szCs w:val="22"/>
          </w:rPr>
          <w:t>here</w:t>
        </w:r>
      </w:hyperlink>
      <w:r w:rsidRPr="00522447">
        <w:rPr>
          <w:rFonts w:ascii="Asap" w:hAnsi="Asap"/>
          <w:color w:val="000000"/>
          <w:sz w:val="22"/>
          <w:szCs w:val="22"/>
        </w:rPr>
        <w:t>. These are delivered by expert organisations including Lifeline, Black Dog Institute and Mental Health First Aid Australia.</w:t>
      </w:r>
    </w:p>
    <w:p w14:paraId="3BE7594B" w14:textId="77777777" w:rsidR="00522447" w:rsidRDefault="00522447" w:rsidP="00522447">
      <w:pPr>
        <w:pStyle w:val="NormalWeb"/>
        <w:spacing w:before="0" w:beforeAutospacing="0" w:after="0" w:afterAutospacing="0"/>
        <w:rPr>
          <w:rFonts w:ascii="Asap" w:hAnsi="Asap"/>
          <w:color w:val="000000"/>
          <w:sz w:val="22"/>
          <w:szCs w:val="22"/>
        </w:rPr>
      </w:pPr>
      <w:r w:rsidRPr="00522447">
        <w:rPr>
          <w:rFonts w:ascii="Asap" w:hAnsi="Asap"/>
          <w:color w:val="000000"/>
          <w:sz w:val="22"/>
          <w:szCs w:val="22"/>
        </w:rPr>
        <w:t>By completing these first steps you are well on the way to raising awareness and promoting a culture where people will speak up and seek support, are aware of their own mental health signs and symptoms and are also able to support others.  </w:t>
      </w:r>
    </w:p>
    <w:p w14:paraId="3892563B" w14:textId="77777777" w:rsidR="00522447" w:rsidRPr="00522447" w:rsidRDefault="00522447" w:rsidP="00522447">
      <w:pPr>
        <w:pStyle w:val="NormalWeb"/>
        <w:spacing w:before="0" w:beforeAutospacing="0" w:after="0" w:afterAutospacing="0"/>
        <w:rPr>
          <w:rFonts w:ascii="Asap" w:hAnsi="Asap"/>
          <w:color w:val="000000"/>
          <w:sz w:val="22"/>
          <w:szCs w:val="22"/>
        </w:rPr>
      </w:pPr>
    </w:p>
    <w:p w14:paraId="355954B5" w14:textId="77777777" w:rsidR="00522447" w:rsidRPr="00522447" w:rsidRDefault="00522447" w:rsidP="00522447">
      <w:pPr>
        <w:pStyle w:val="NormalWeb"/>
        <w:spacing w:before="0" w:beforeAutospacing="0" w:after="0" w:afterAutospacing="0"/>
        <w:rPr>
          <w:rFonts w:ascii="Asap" w:hAnsi="Asap"/>
          <w:color w:val="000000"/>
          <w:sz w:val="22"/>
          <w:szCs w:val="22"/>
        </w:rPr>
      </w:pPr>
      <w:r w:rsidRPr="00522447">
        <w:rPr>
          <w:rFonts w:ascii="Asap" w:hAnsi="Asap"/>
          <w:color w:val="000000"/>
          <w:sz w:val="22"/>
          <w:szCs w:val="22"/>
        </w:rPr>
        <w:t>If you would like further information on our Roadmap Planner please reach out to our Director, Industry Relations and Program Management, Melissa Weller on </w:t>
      </w:r>
      <w:hyperlink r:id="rId18" w:tgtFrame="_blank" w:history="1">
        <w:r w:rsidRPr="00522447">
          <w:rPr>
            <w:rStyle w:val="Hyperlink"/>
            <w:rFonts w:ascii="Asap" w:eastAsiaTheme="majorEastAsia" w:hAnsi="Asap"/>
            <w:sz w:val="22"/>
            <w:szCs w:val="22"/>
          </w:rPr>
          <w:t>melissa.weller@healthyheads.org.au</w:t>
        </w:r>
      </w:hyperlink>
      <w:r w:rsidRPr="00522447">
        <w:rPr>
          <w:rFonts w:ascii="Asap" w:hAnsi="Asap"/>
          <w:color w:val="000000"/>
          <w:sz w:val="22"/>
          <w:szCs w:val="22"/>
        </w:rPr>
        <w:t>        </w:t>
      </w:r>
    </w:p>
    <w:p w14:paraId="2699326D" w14:textId="77777777" w:rsidR="00402DE1" w:rsidRPr="00522447" w:rsidRDefault="00402DE1">
      <w:pPr>
        <w:rPr>
          <w:rFonts w:ascii="Asap" w:hAnsi="Asap"/>
          <w:sz w:val="22"/>
          <w:szCs w:val="22"/>
        </w:rPr>
      </w:pPr>
    </w:p>
    <w:sectPr w:rsidR="00402DE1" w:rsidRPr="0052244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D1B57A" w14:textId="77777777" w:rsidR="00EC7099" w:rsidRDefault="00EC7099" w:rsidP="00EC7099">
      <w:pPr>
        <w:spacing w:after="0" w:line="240" w:lineRule="auto"/>
      </w:pPr>
      <w:r>
        <w:separator/>
      </w:r>
    </w:p>
  </w:endnote>
  <w:endnote w:type="continuationSeparator" w:id="0">
    <w:p w14:paraId="7204CCC3" w14:textId="77777777" w:rsidR="00EC7099" w:rsidRDefault="00EC7099" w:rsidP="00EC70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DE"/>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Asap">
    <w:altName w:val="Calibri"/>
    <w:panose1 w:val="00000000000000000000"/>
    <w:charset w:val="00"/>
    <w:family w:val="auto"/>
    <w:pitch w:val="variable"/>
    <w:sig w:usb0="A00000FF" w:usb1="5000207B" w:usb2="00000000" w:usb3="00000000" w:csb0="00000193"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21957C" w14:textId="77777777" w:rsidR="00EC7099" w:rsidRDefault="00EC7099" w:rsidP="00EC7099">
      <w:pPr>
        <w:spacing w:after="0" w:line="240" w:lineRule="auto"/>
      </w:pPr>
      <w:r>
        <w:separator/>
      </w:r>
    </w:p>
  </w:footnote>
  <w:footnote w:type="continuationSeparator" w:id="0">
    <w:p w14:paraId="1C0E635F" w14:textId="77777777" w:rsidR="00EC7099" w:rsidRDefault="00EC7099" w:rsidP="00EC70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B3FD2"/>
    <w:multiLevelType w:val="multilevel"/>
    <w:tmpl w:val="223E06D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4677059"/>
    <w:multiLevelType w:val="multilevel"/>
    <w:tmpl w:val="C9B82F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4720E76"/>
    <w:multiLevelType w:val="multilevel"/>
    <w:tmpl w:val="05BA06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4CA3D22"/>
    <w:multiLevelType w:val="multilevel"/>
    <w:tmpl w:val="09EE514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6450480"/>
    <w:multiLevelType w:val="multilevel"/>
    <w:tmpl w:val="C9E00D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50C5C49"/>
    <w:multiLevelType w:val="hybridMultilevel"/>
    <w:tmpl w:val="60E80B4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55D5104D"/>
    <w:multiLevelType w:val="multilevel"/>
    <w:tmpl w:val="1E9E0A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6657583"/>
    <w:multiLevelType w:val="hybridMultilevel"/>
    <w:tmpl w:val="24C4D3F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345790644">
    <w:abstractNumId w:val="4"/>
  </w:num>
  <w:num w:numId="2" w16cid:durableId="1307585459">
    <w:abstractNumId w:val="1"/>
  </w:num>
  <w:num w:numId="3" w16cid:durableId="684211649">
    <w:abstractNumId w:val="0"/>
  </w:num>
  <w:num w:numId="4" w16cid:durableId="663583331">
    <w:abstractNumId w:val="2"/>
  </w:num>
  <w:num w:numId="5" w16cid:durableId="984814586">
    <w:abstractNumId w:val="3"/>
  </w:num>
  <w:num w:numId="6" w16cid:durableId="1210845563">
    <w:abstractNumId w:val="7"/>
  </w:num>
  <w:num w:numId="7" w16cid:durableId="202982188">
    <w:abstractNumId w:val="5"/>
  </w:num>
  <w:num w:numId="8" w16cid:durableId="77680156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DE1"/>
    <w:rsid w:val="00017CC0"/>
    <w:rsid w:val="00031C1F"/>
    <w:rsid w:val="000439B4"/>
    <w:rsid w:val="0005057B"/>
    <w:rsid w:val="00076F8F"/>
    <w:rsid w:val="000B05D4"/>
    <w:rsid w:val="00194EA3"/>
    <w:rsid w:val="001C00B9"/>
    <w:rsid w:val="001C2BB1"/>
    <w:rsid w:val="001D506E"/>
    <w:rsid w:val="001D68C4"/>
    <w:rsid w:val="001E6603"/>
    <w:rsid w:val="00230236"/>
    <w:rsid w:val="00281180"/>
    <w:rsid w:val="002939DC"/>
    <w:rsid w:val="002A2D3D"/>
    <w:rsid w:val="00312A23"/>
    <w:rsid w:val="0032084C"/>
    <w:rsid w:val="003B6ECF"/>
    <w:rsid w:val="003D7606"/>
    <w:rsid w:val="003E47AF"/>
    <w:rsid w:val="00402DE1"/>
    <w:rsid w:val="004335F0"/>
    <w:rsid w:val="004901C4"/>
    <w:rsid w:val="004C065A"/>
    <w:rsid w:val="00500BD0"/>
    <w:rsid w:val="00522447"/>
    <w:rsid w:val="0059493D"/>
    <w:rsid w:val="005D245D"/>
    <w:rsid w:val="005E5BEE"/>
    <w:rsid w:val="00622267"/>
    <w:rsid w:val="00640DE5"/>
    <w:rsid w:val="00661628"/>
    <w:rsid w:val="0066766A"/>
    <w:rsid w:val="00693997"/>
    <w:rsid w:val="006C575A"/>
    <w:rsid w:val="00802FA2"/>
    <w:rsid w:val="008043B6"/>
    <w:rsid w:val="00845B0A"/>
    <w:rsid w:val="0089358F"/>
    <w:rsid w:val="0092691D"/>
    <w:rsid w:val="009A685D"/>
    <w:rsid w:val="00A03550"/>
    <w:rsid w:val="00AC33B6"/>
    <w:rsid w:val="00B103F9"/>
    <w:rsid w:val="00B44939"/>
    <w:rsid w:val="00B44FAA"/>
    <w:rsid w:val="00B465F3"/>
    <w:rsid w:val="00B473BE"/>
    <w:rsid w:val="00B512DC"/>
    <w:rsid w:val="00B75C9D"/>
    <w:rsid w:val="00C0010E"/>
    <w:rsid w:val="00C170A4"/>
    <w:rsid w:val="00D96DF6"/>
    <w:rsid w:val="00E1280D"/>
    <w:rsid w:val="00EC7099"/>
    <w:rsid w:val="00ED5E40"/>
    <w:rsid w:val="00F35A78"/>
    <w:rsid w:val="00F63B26"/>
    <w:rsid w:val="00FE2B10"/>
  </w:rsids>
  <m:mathPr>
    <m:mathFont m:val="Cambria Math"/>
    <m:brkBin m:val="before"/>
    <m:brkBinSub m:val="--"/>
    <m:smallFrac m:val="0"/>
    <m:dispDef/>
    <m:lMargin m:val="0"/>
    <m:rMargin m:val="0"/>
    <m:defJc m:val="centerGroup"/>
    <m:wrapIndent m:val="1440"/>
    <m:intLim m:val="subSup"/>
    <m:naryLim m:val="undOvr"/>
  </m:mathPr>
  <w:themeFontLang w:val="en-AU"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0DAF770"/>
  <w15:chartTrackingRefBased/>
  <w15:docId w15:val="{C354CC15-8E06-4E9F-805B-1C7B2ED82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30"/>
        <w:lang w:val="en-AU" w:eastAsia="zh-CN" w:bidi="th-TH"/>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02DE1"/>
    <w:pPr>
      <w:keepNext/>
      <w:keepLines/>
      <w:spacing w:before="360" w:after="80"/>
      <w:outlineLvl w:val="0"/>
    </w:pPr>
    <w:rPr>
      <w:rFonts w:asciiTheme="majorHAnsi" w:eastAsiaTheme="majorEastAsia" w:hAnsiTheme="majorHAnsi" w:cstheme="majorBidi"/>
      <w:color w:val="0F4761" w:themeColor="accent1" w:themeShade="BF"/>
      <w:sz w:val="40"/>
      <w:szCs w:val="50"/>
    </w:rPr>
  </w:style>
  <w:style w:type="paragraph" w:styleId="Heading2">
    <w:name w:val="heading 2"/>
    <w:basedOn w:val="Normal"/>
    <w:next w:val="Normal"/>
    <w:link w:val="Heading2Char"/>
    <w:uiPriority w:val="9"/>
    <w:semiHidden/>
    <w:unhideWhenUsed/>
    <w:qFormat/>
    <w:rsid w:val="00402DE1"/>
    <w:pPr>
      <w:keepNext/>
      <w:keepLines/>
      <w:spacing w:before="160" w:after="80"/>
      <w:outlineLvl w:val="1"/>
    </w:pPr>
    <w:rPr>
      <w:rFonts w:asciiTheme="majorHAnsi" w:eastAsiaTheme="majorEastAsia" w:hAnsiTheme="majorHAnsi" w:cstheme="majorBidi"/>
      <w:color w:val="0F4761" w:themeColor="accent1" w:themeShade="BF"/>
      <w:sz w:val="32"/>
      <w:szCs w:val="40"/>
    </w:rPr>
  </w:style>
  <w:style w:type="paragraph" w:styleId="Heading3">
    <w:name w:val="heading 3"/>
    <w:basedOn w:val="Normal"/>
    <w:next w:val="Normal"/>
    <w:link w:val="Heading3Char"/>
    <w:uiPriority w:val="9"/>
    <w:semiHidden/>
    <w:unhideWhenUsed/>
    <w:qFormat/>
    <w:rsid w:val="00402DE1"/>
    <w:pPr>
      <w:keepNext/>
      <w:keepLines/>
      <w:spacing w:before="160" w:after="80"/>
      <w:outlineLvl w:val="2"/>
    </w:pPr>
    <w:rPr>
      <w:rFonts w:eastAsiaTheme="majorEastAsia" w:cstheme="majorBidi"/>
      <w:color w:val="0F4761" w:themeColor="accent1" w:themeShade="BF"/>
      <w:sz w:val="28"/>
      <w:szCs w:val="35"/>
    </w:rPr>
  </w:style>
  <w:style w:type="paragraph" w:styleId="Heading4">
    <w:name w:val="heading 4"/>
    <w:basedOn w:val="Normal"/>
    <w:next w:val="Normal"/>
    <w:link w:val="Heading4Char"/>
    <w:uiPriority w:val="9"/>
    <w:semiHidden/>
    <w:unhideWhenUsed/>
    <w:qFormat/>
    <w:rsid w:val="00402DE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02DE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02DE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02DE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02DE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02DE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2DE1"/>
    <w:rPr>
      <w:rFonts w:asciiTheme="majorHAnsi" w:eastAsiaTheme="majorEastAsia" w:hAnsiTheme="majorHAnsi" w:cstheme="majorBidi"/>
      <w:color w:val="0F4761" w:themeColor="accent1" w:themeShade="BF"/>
      <w:sz w:val="40"/>
      <w:szCs w:val="50"/>
    </w:rPr>
  </w:style>
  <w:style w:type="character" w:customStyle="1" w:styleId="Heading2Char">
    <w:name w:val="Heading 2 Char"/>
    <w:basedOn w:val="DefaultParagraphFont"/>
    <w:link w:val="Heading2"/>
    <w:uiPriority w:val="9"/>
    <w:semiHidden/>
    <w:rsid w:val="00402DE1"/>
    <w:rPr>
      <w:rFonts w:asciiTheme="majorHAnsi" w:eastAsiaTheme="majorEastAsia" w:hAnsiTheme="majorHAnsi" w:cstheme="majorBidi"/>
      <w:color w:val="0F4761" w:themeColor="accent1" w:themeShade="BF"/>
      <w:sz w:val="32"/>
      <w:szCs w:val="40"/>
    </w:rPr>
  </w:style>
  <w:style w:type="character" w:customStyle="1" w:styleId="Heading3Char">
    <w:name w:val="Heading 3 Char"/>
    <w:basedOn w:val="DefaultParagraphFont"/>
    <w:link w:val="Heading3"/>
    <w:uiPriority w:val="9"/>
    <w:semiHidden/>
    <w:rsid w:val="00402DE1"/>
    <w:rPr>
      <w:rFonts w:eastAsiaTheme="majorEastAsia" w:cstheme="majorBidi"/>
      <w:color w:val="0F4761" w:themeColor="accent1" w:themeShade="BF"/>
      <w:sz w:val="28"/>
      <w:szCs w:val="35"/>
    </w:rPr>
  </w:style>
  <w:style w:type="character" w:customStyle="1" w:styleId="Heading4Char">
    <w:name w:val="Heading 4 Char"/>
    <w:basedOn w:val="DefaultParagraphFont"/>
    <w:link w:val="Heading4"/>
    <w:uiPriority w:val="9"/>
    <w:semiHidden/>
    <w:rsid w:val="00402DE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02DE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02DE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02DE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02DE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02DE1"/>
    <w:rPr>
      <w:rFonts w:eastAsiaTheme="majorEastAsia" w:cstheme="majorBidi"/>
      <w:color w:val="272727" w:themeColor="text1" w:themeTint="D8"/>
    </w:rPr>
  </w:style>
  <w:style w:type="paragraph" w:styleId="Title">
    <w:name w:val="Title"/>
    <w:basedOn w:val="Normal"/>
    <w:next w:val="Normal"/>
    <w:link w:val="TitleChar"/>
    <w:uiPriority w:val="10"/>
    <w:qFormat/>
    <w:rsid w:val="00402DE1"/>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402DE1"/>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402DE1"/>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402DE1"/>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402DE1"/>
    <w:pPr>
      <w:spacing w:before="160"/>
      <w:jc w:val="center"/>
    </w:pPr>
    <w:rPr>
      <w:i/>
      <w:iCs/>
      <w:color w:val="404040" w:themeColor="text1" w:themeTint="BF"/>
    </w:rPr>
  </w:style>
  <w:style w:type="character" w:customStyle="1" w:styleId="QuoteChar">
    <w:name w:val="Quote Char"/>
    <w:basedOn w:val="DefaultParagraphFont"/>
    <w:link w:val="Quote"/>
    <w:uiPriority w:val="29"/>
    <w:rsid w:val="00402DE1"/>
    <w:rPr>
      <w:i/>
      <w:iCs/>
      <w:color w:val="404040" w:themeColor="text1" w:themeTint="BF"/>
    </w:rPr>
  </w:style>
  <w:style w:type="paragraph" w:styleId="ListParagraph">
    <w:name w:val="List Paragraph"/>
    <w:basedOn w:val="Normal"/>
    <w:uiPriority w:val="34"/>
    <w:qFormat/>
    <w:rsid w:val="00402DE1"/>
    <w:pPr>
      <w:ind w:left="720"/>
      <w:contextualSpacing/>
    </w:pPr>
  </w:style>
  <w:style w:type="character" w:styleId="IntenseEmphasis">
    <w:name w:val="Intense Emphasis"/>
    <w:basedOn w:val="DefaultParagraphFont"/>
    <w:uiPriority w:val="21"/>
    <w:qFormat/>
    <w:rsid w:val="00402DE1"/>
    <w:rPr>
      <w:i/>
      <w:iCs/>
      <w:color w:val="0F4761" w:themeColor="accent1" w:themeShade="BF"/>
    </w:rPr>
  </w:style>
  <w:style w:type="paragraph" w:styleId="IntenseQuote">
    <w:name w:val="Intense Quote"/>
    <w:basedOn w:val="Normal"/>
    <w:next w:val="Normal"/>
    <w:link w:val="IntenseQuoteChar"/>
    <w:uiPriority w:val="30"/>
    <w:qFormat/>
    <w:rsid w:val="00402DE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02DE1"/>
    <w:rPr>
      <w:i/>
      <w:iCs/>
      <w:color w:val="0F4761" w:themeColor="accent1" w:themeShade="BF"/>
    </w:rPr>
  </w:style>
  <w:style w:type="character" w:styleId="IntenseReference">
    <w:name w:val="Intense Reference"/>
    <w:basedOn w:val="DefaultParagraphFont"/>
    <w:uiPriority w:val="32"/>
    <w:qFormat/>
    <w:rsid w:val="00402DE1"/>
    <w:rPr>
      <w:b/>
      <w:bCs/>
      <w:smallCaps/>
      <w:color w:val="0F4761" w:themeColor="accent1" w:themeShade="BF"/>
      <w:spacing w:val="5"/>
    </w:rPr>
  </w:style>
  <w:style w:type="paragraph" w:customStyle="1" w:styleId="paragraph">
    <w:name w:val="paragraph"/>
    <w:basedOn w:val="Normal"/>
    <w:rsid w:val="00402DE1"/>
    <w:pPr>
      <w:spacing w:before="100" w:beforeAutospacing="1" w:after="100" w:afterAutospacing="1" w:line="240" w:lineRule="auto"/>
    </w:pPr>
    <w:rPr>
      <w:rFonts w:ascii="Times New Roman" w:eastAsia="Times New Roman" w:hAnsi="Times New Roman" w:cs="Times New Roman"/>
      <w:kern w:val="0"/>
      <w:szCs w:val="24"/>
      <w14:ligatures w14:val="none"/>
    </w:rPr>
  </w:style>
  <w:style w:type="character" w:customStyle="1" w:styleId="normaltextrun">
    <w:name w:val="normaltextrun"/>
    <w:basedOn w:val="DefaultParagraphFont"/>
    <w:rsid w:val="00402DE1"/>
  </w:style>
  <w:style w:type="character" w:customStyle="1" w:styleId="eop">
    <w:name w:val="eop"/>
    <w:basedOn w:val="DefaultParagraphFont"/>
    <w:rsid w:val="00402DE1"/>
  </w:style>
  <w:style w:type="character" w:customStyle="1" w:styleId="tabchar">
    <w:name w:val="tabchar"/>
    <w:basedOn w:val="DefaultParagraphFont"/>
    <w:rsid w:val="00402DE1"/>
  </w:style>
  <w:style w:type="character" w:styleId="Hyperlink">
    <w:name w:val="Hyperlink"/>
    <w:basedOn w:val="DefaultParagraphFont"/>
    <w:uiPriority w:val="99"/>
    <w:unhideWhenUsed/>
    <w:rsid w:val="00230236"/>
    <w:rPr>
      <w:color w:val="467886" w:themeColor="hyperlink"/>
      <w:u w:val="single"/>
    </w:rPr>
  </w:style>
  <w:style w:type="character" w:styleId="UnresolvedMention">
    <w:name w:val="Unresolved Mention"/>
    <w:basedOn w:val="DefaultParagraphFont"/>
    <w:uiPriority w:val="99"/>
    <w:semiHidden/>
    <w:unhideWhenUsed/>
    <w:rsid w:val="00230236"/>
    <w:rPr>
      <w:color w:val="605E5C"/>
      <w:shd w:val="clear" w:color="auto" w:fill="E1DFDD"/>
    </w:rPr>
  </w:style>
  <w:style w:type="paragraph" w:styleId="Header">
    <w:name w:val="header"/>
    <w:basedOn w:val="Normal"/>
    <w:link w:val="HeaderChar"/>
    <w:uiPriority w:val="99"/>
    <w:unhideWhenUsed/>
    <w:rsid w:val="00EC7099"/>
    <w:pPr>
      <w:tabs>
        <w:tab w:val="center" w:pos="4513"/>
        <w:tab w:val="right" w:pos="9026"/>
      </w:tabs>
      <w:spacing w:after="0" w:line="240" w:lineRule="auto"/>
    </w:pPr>
  </w:style>
  <w:style w:type="character" w:customStyle="1" w:styleId="HeaderChar">
    <w:name w:val="Header Char"/>
    <w:basedOn w:val="DefaultParagraphFont"/>
    <w:link w:val="Header"/>
    <w:uiPriority w:val="99"/>
    <w:rsid w:val="00EC7099"/>
  </w:style>
  <w:style w:type="paragraph" w:styleId="Footer">
    <w:name w:val="footer"/>
    <w:basedOn w:val="Normal"/>
    <w:link w:val="FooterChar"/>
    <w:uiPriority w:val="99"/>
    <w:unhideWhenUsed/>
    <w:rsid w:val="00EC7099"/>
    <w:pPr>
      <w:tabs>
        <w:tab w:val="center" w:pos="4513"/>
        <w:tab w:val="right" w:pos="9026"/>
      </w:tabs>
      <w:spacing w:after="0" w:line="240" w:lineRule="auto"/>
    </w:pPr>
  </w:style>
  <w:style w:type="character" w:customStyle="1" w:styleId="FooterChar">
    <w:name w:val="Footer Char"/>
    <w:basedOn w:val="DefaultParagraphFont"/>
    <w:link w:val="Footer"/>
    <w:uiPriority w:val="99"/>
    <w:rsid w:val="00EC7099"/>
  </w:style>
  <w:style w:type="paragraph" w:styleId="NormalWeb">
    <w:name w:val="Normal (Web)"/>
    <w:basedOn w:val="Normal"/>
    <w:uiPriority w:val="99"/>
    <w:semiHidden/>
    <w:unhideWhenUsed/>
    <w:rsid w:val="00522447"/>
    <w:pPr>
      <w:spacing w:before="100" w:beforeAutospacing="1" w:after="100" w:afterAutospacing="1" w:line="240" w:lineRule="auto"/>
    </w:pPr>
    <w:rPr>
      <w:rFonts w:ascii="Times New Roman" w:eastAsia="Times New Roman" w:hAnsi="Times New Roman" w:cs="Times New Roman"/>
      <w:kern w:val="0"/>
      <w:szCs w:val="24"/>
      <w14:ligatures w14:val="none"/>
    </w:rPr>
  </w:style>
  <w:style w:type="character" w:styleId="Strong">
    <w:name w:val="Strong"/>
    <w:basedOn w:val="DefaultParagraphFont"/>
    <w:uiPriority w:val="22"/>
    <w:qFormat/>
    <w:rsid w:val="0052244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7858452">
      <w:bodyDiv w:val="1"/>
      <w:marLeft w:val="0"/>
      <w:marRight w:val="0"/>
      <w:marTop w:val="0"/>
      <w:marBottom w:val="0"/>
      <w:divBdr>
        <w:top w:val="none" w:sz="0" w:space="0" w:color="auto"/>
        <w:left w:val="none" w:sz="0" w:space="0" w:color="auto"/>
        <w:bottom w:val="none" w:sz="0" w:space="0" w:color="auto"/>
        <w:right w:val="none" w:sz="0" w:space="0" w:color="auto"/>
      </w:divBdr>
      <w:divsChild>
        <w:div w:id="1765414958">
          <w:marLeft w:val="0"/>
          <w:marRight w:val="0"/>
          <w:marTop w:val="0"/>
          <w:marBottom w:val="0"/>
          <w:divBdr>
            <w:top w:val="none" w:sz="0" w:space="0" w:color="auto"/>
            <w:left w:val="none" w:sz="0" w:space="0" w:color="auto"/>
            <w:bottom w:val="none" w:sz="0" w:space="0" w:color="auto"/>
            <w:right w:val="none" w:sz="0" w:space="0" w:color="auto"/>
          </w:divBdr>
          <w:divsChild>
            <w:div w:id="220988219">
              <w:marLeft w:val="0"/>
              <w:marRight w:val="0"/>
              <w:marTop w:val="0"/>
              <w:marBottom w:val="0"/>
              <w:divBdr>
                <w:top w:val="none" w:sz="0" w:space="0" w:color="auto"/>
                <w:left w:val="none" w:sz="0" w:space="0" w:color="auto"/>
                <w:bottom w:val="none" w:sz="0" w:space="0" w:color="auto"/>
                <w:right w:val="none" w:sz="0" w:space="0" w:color="auto"/>
              </w:divBdr>
            </w:div>
            <w:div w:id="1775246986">
              <w:marLeft w:val="0"/>
              <w:marRight w:val="0"/>
              <w:marTop w:val="0"/>
              <w:marBottom w:val="0"/>
              <w:divBdr>
                <w:top w:val="none" w:sz="0" w:space="0" w:color="auto"/>
                <w:left w:val="none" w:sz="0" w:space="0" w:color="auto"/>
                <w:bottom w:val="none" w:sz="0" w:space="0" w:color="auto"/>
                <w:right w:val="none" w:sz="0" w:space="0" w:color="auto"/>
              </w:divBdr>
            </w:div>
            <w:div w:id="512765512">
              <w:marLeft w:val="0"/>
              <w:marRight w:val="0"/>
              <w:marTop w:val="0"/>
              <w:marBottom w:val="0"/>
              <w:divBdr>
                <w:top w:val="none" w:sz="0" w:space="0" w:color="auto"/>
                <w:left w:val="none" w:sz="0" w:space="0" w:color="auto"/>
                <w:bottom w:val="none" w:sz="0" w:space="0" w:color="auto"/>
                <w:right w:val="none" w:sz="0" w:space="0" w:color="auto"/>
              </w:divBdr>
            </w:div>
            <w:div w:id="361130110">
              <w:marLeft w:val="0"/>
              <w:marRight w:val="0"/>
              <w:marTop w:val="0"/>
              <w:marBottom w:val="0"/>
              <w:divBdr>
                <w:top w:val="none" w:sz="0" w:space="0" w:color="auto"/>
                <w:left w:val="none" w:sz="0" w:space="0" w:color="auto"/>
                <w:bottom w:val="none" w:sz="0" w:space="0" w:color="auto"/>
                <w:right w:val="none" w:sz="0" w:space="0" w:color="auto"/>
              </w:divBdr>
            </w:div>
            <w:div w:id="1069039714">
              <w:marLeft w:val="0"/>
              <w:marRight w:val="0"/>
              <w:marTop w:val="0"/>
              <w:marBottom w:val="0"/>
              <w:divBdr>
                <w:top w:val="none" w:sz="0" w:space="0" w:color="auto"/>
                <w:left w:val="none" w:sz="0" w:space="0" w:color="auto"/>
                <w:bottom w:val="none" w:sz="0" w:space="0" w:color="auto"/>
                <w:right w:val="none" w:sz="0" w:space="0" w:color="auto"/>
              </w:divBdr>
            </w:div>
            <w:div w:id="244462617">
              <w:marLeft w:val="0"/>
              <w:marRight w:val="0"/>
              <w:marTop w:val="0"/>
              <w:marBottom w:val="0"/>
              <w:divBdr>
                <w:top w:val="none" w:sz="0" w:space="0" w:color="auto"/>
                <w:left w:val="none" w:sz="0" w:space="0" w:color="auto"/>
                <w:bottom w:val="none" w:sz="0" w:space="0" w:color="auto"/>
                <w:right w:val="none" w:sz="0" w:space="0" w:color="auto"/>
              </w:divBdr>
            </w:div>
            <w:div w:id="662398045">
              <w:marLeft w:val="0"/>
              <w:marRight w:val="0"/>
              <w:marTop w:val="0"/>
              <w:marBottom w:val="0"/>
              <w:divBdr>
                <w:top w:val="none" w:sz="0" w:space="0" w:color="auto"/>
                <w:left w:val="none" w:sz="0" w:space="0" w:color="auto"/>
                <w:bottom w:val="none" w:sz="0" w:space="0" w:color="auto"/>
                <w:right w:val="none" w:sz="0" w:space="0" w:color="auto"/>
              </w:divBdr>
            </w:div>
            <w:div w:id="2084520519">
              <w:marLeft w:val="0"/>
              <w:marRight w:val="0"/>
              <w:marTop w:val="0"/>
              <w:marBottom w:val="0"/>
              <w:divBdr>
                <w:top w:val="none" w:sz="0" w:space="0" w:color="auto"/>
                <w:left w:val="none" w:sz="0" w:space="0" w:color="auto"/>
                <w:bottom w:val="none" w:sz="0" w:space="0" w:color="auto"/>
                <w:right w:val="none" w:sz="0" w:space="0" w:color="auto"/>
              </w:divBdr>
            </w:div>
            <w:div w:id="753668117">
              <w:marLeft w:val="0"/>
              <w:marRight w:val="0"/>
              <w:marTop w:val="0"/>
              <w:marBottom w:val="0"/>
              <w:divBdr>
                <w:top w:val="none" w:sz="0" w:space="0" w:color="auto"/>
                <w:left w:val="none" w:sz="0" w:space="0" w:color="auto"/>
                <w:bottom w:val="none" w:sz="0" w:space="0" w:color="auto"/>
                <w:right w:val="none" w:sz="0" w:space="0" w:color="auto"/>
              </w:divBdr>
            </w:div>
            <w:div w:id="36929208">
              <w:marLeft w:val="0"/>
              <w:marRight w:val="0"/>
              <w:marTop w:val="0"/>
              <w:marBottom w:val="0"/>
              <w:divBdr>
                <w:top w:val="none" w:sz="0" w:space="0" w:color="auto"/>
                <w:left w:val="none" w:sz="0" w:space="0" w:color="auto"/>
                <w:bottom w:val="none" w:sz="0" w:space="0" w:color="auto"/>
                <w:right w:val="none" w:sz="0" w:space="0" w:color="auto"/>
              </w:divBdr>
            </w:div>
            <w:div w:id="835149444">
              <w:marLeft w:val="0"/>
              <w:marRight w:val="0"/>
              <w:marTop w:val="0"/>
              <w:marBottom w:val="0"/>
              <w:divBdr>
                <w:top w:val="none" w:sz="0" w:space="0" w:color="auto"/>
                <w:left w:val="none" w:sz="0" w:space="0" w:color="auto"/>
                <w:bottom w:val="none" w:sz="0" w:space="0" w:color="auto"/>
                <w:right w:val="none" w:sz="0" w:space="0" w:color="auto"/>
              </w:divBdr>
            </w:div>
            <w:div w:id="520778280">
              <w:marLeft w:val="0"/>
              <w:marRight w:val="0"/>
              <w:marTop w:val="0"/>
              <w:marBottom w:val="0"/>
              <w:divBdr>
                <w:top w:val="none" w:sz="0" w:space="0" w:color="auto"/>
                <w:left w:val="none" w:sz="0" w:space="0" w:color="auto"/>
                <w:bottom w:val="none" w:sz="0" w:space="0" w:color="auto"/>
                <w:right w:val="none" w:sz="0" w:space="0" w:color="auto"/>
              </w:divBdr>
            </w:div>
            <w:div w:id="1412124101">
              <w:marLeft w:val="0"/>
              <w:marRight w:val="0"/>
              <w:marTop w:val="0"/>
              <w:marBottom w:val="0"/>
              <w:divBdr>
                <w:top w:val="none" w:sz="0" w:space="0" w:color="auto"/>
                <w:left w:val="none" w:sz="0" w:space="0" w:color="auto"/>
                <w:bottom w:val="none" w:sz="0" w:space="0" w:color="auto"/>
                <w:right w:val="none" w:sz="0" w:space="0" w:color="auto"/>
              </w:divBdr>
            </w:div>
            <w:div w:id="74204616">
              <w:marLeft w:val="0"/>
              <w:marRight w:val="0"/>
              <w:marTop w:val="0"/>
              <w:marBottom w:val="0"/>
              <w:divBdr>
                <w:top w:val="none" w:sz="0" w:space="0" w:color="auto"/>
                <w:left w:val="none" w:sz="0" w:space="0" w:color="auto"/>
                <w:bottom w:val="none" w:sz="0" w:space="0" w:color="auto"/>
                <w:right w:val="none" w:sz="0" w:space="0" w:color="auto"/>
              </w:divBdr>
            </w:div>
            <w:div w:id="54164757">
              <w:marLeft w:val="0"/>
              <w:marRight w:val="0"/>
              <w:marTop w:val="0"/>
              <w:marBottom w:val="0"/>
              <w:divBdr>
                <w:top w:val="none" w:sz="0" w:space="0" w:color="auto"/>
                <w:left w:val="none" w:sz="0" w:space="0" w:color="auto"/>
                <w:bottom w:val="none" w:sz="0" w:space="0" w:color="auto"/>
                <w:right w:val="none" w:sz="0" w:space="0" w:color="auto"/>
              </w:divBdr>
            </w:div>
            <w:div w:id="831989579">
              <w:marLeft w:val="0"/>
              <w:marRight w:val="0"/>
              <w:marTop w:val="0"/>
              <w:marBottom w:val="0"/>
              <w:divBdr>
                <w:top w:val="none" w:sz="0" w:space="0" w:color="auto"/>
                <w:left w:val="none" w:sz="0" w:space="0" w:color="auto"/>
                <w:bottom w:val="none" w:sz="0" w:space="0" w:color="auto"/>
                <w:right w:val="none" w:sz="0" w:space="0" w:color="auto"/>
              </w:divBdr>
            </w:div>
          </w:divsChild>
        </w:div>
        <w:div w:id="628780939">
          <w:marLeft w:val="0"/>
          <w:marRight w:val="0"/>
          <w:marTop w:val="0"/>
          <w:marBottom w:val="0"/>
          <w:divBdr>
            <w:top w:val="none" w:sz="0" w:space="0" w:color="auto"/>
            <w:left w:val="none" w:sz="0" w:space="0" w:color="auto"/>
            <w:bottom w:val="none" w:sz="0" w:space="0" w:color="auto"/>
            <w:right w:val="none" w:sz="0" w:space="0" w:color="auto"/>
          </w:divBdr>
        </w:div>
        <w:div w:id="1051731929">
          <w:marLeft w:val="0"/>
          <w:marRight w:val="0"/>
          <w:marTop w:val="0"/>
          <w:marBottom w:val="0"/>
          <w:divBdr>
            <w:top w:val="none" w:sz="0" w:space="0" w:color="auto"/>
            <w:left w:val="none" w:sz="0" w:space="0" w:color="auto"/>
            <w:bottom w:val="none" w:sz="0" w:space="0" w:color="auto"/>
            <w:right w:val="none" w:sz="0" w:space="0" w:color="auto"/>
          </w:divBdr>
        </w:div>
        <w:div w:id="1271013672">
          <w:marLeft w:val="0"/>
          <w:marRight w:val="0"/>
          <w:marTop w:val="0"/>
          <w:marBottom w:val="0"/>
          <w:divBdr>
            <w:top w:val="none" w:sz="0" w:space="0" w:color="auto"/>
            <w:left w:val="none" w:sz="0" w:space="0" w:color="auto"/>
            <w:bottom w:val="none" w:sz="0" w:space="0" w:color="auto"/>
            <w:right w:val="none" w:sz="0" w:space="0" w:color="auto"/>
          </w:divBdr>
        </w:div>
      </w:divsChild>
    </w:div>
    <w:div w:id="1995840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healthyheads.org.au/resources-and-training/build-a-workplace-wellbeing-plan/roadmap-planner/" TargetMode="External"/><Relationship Id="rId18" Type="http://schemas.openxmlformats.org/officeDocument/2006/relationships/hyperlink" Target="mailto:melissa.weller@healthyheads.org.au"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healthyheads.org.au/resources-and-training/build-a-workplace-wellbeing-plan/roadmap-planner/" TargetMode="External"/><Relationship Id="rId17" Type="http://schemas.openxmlformats.org/officeDocument/2006/relationships/hyperlink" Target="https://www.healthyheads.org.au/resources-and-training/mental-health-training/" TargetMode="External"/><Relationship Id="rId2" Type="http://schemas.openxmlformats.org/officeDocument/2006/relationships/customXml" Target="../customXml/item2.xml"/><Relationship Id="rId16" Type="http://schemas.openxmlformats.org/officeDocument/2006/relationships/hyperlink" Target="https://www.healthyheads.org.au/resources-and-training/additional-resources/handbook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https://www.healthyheads.org.au/resources-and-training/toolbox-talks/" TargetMode="Externa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healthyheads.org.au/ruo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480b088-6233-42d0-9150-1a0c67dfdffb" xsi:nil="true"/>
    <lcf76f155ced4ddcb4097134ff3c332f xmlns="3390690e-ab92-4ca1-a975-5c11ca8e6c1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D706A58FE16C468442BD0E61C59965" ma:contentTypeVersion="23" ma:contentTypeDescription="Create a new document." ma:contentTypeScope="" ma:versionID="ab3f12eaabe3919da94d0f5649082776">
  <xsd:schema xmlns:xsd="http://www.w3.org/2001/XMLSchema" xmlns:xs="http://www.w3.org/2001/XMLSchema" xmlns:p="http://schemas.microsoft.com/office/2006/metadata/properties" xmlns:ns2="3390690e-ab92-4ca1-a975-5c11ca8e6c16" xmlns:ns3="9480b088-6233-42d0-9150-1a0c67dfdffb" targetNamespace="http://schemas.microsoft.com/office/2006/metadata/properties" ma:root="true" ma:fieldsID="e745c294c019e0dc54f64903a9f8c213" ns2:_="" ns3:_="">
    <xsd:import namespace="3390690e-ab92-4ca1-a975-5c11ca8e6c16"/>
    <xsd:import namespace="9480b088-6233-42d0-9150-1a0c67dfdf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0690e-ab92-4ca1-a975-5c11ca8e6c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c569a-8149-4378-bacc-6aa1e284dd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80b088-6233-42d0-9150-1a0c67dfdffb"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51202d5-9f00-47e9-aaed-c5bd6bbcb30c}" ma:internalName="TaxCatchAll" ma:showField="CatchAllData" ma:web="9480b088-6233-42d0-9150-1a0c67dfdf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524C1E-DE1E-4D44-8082-94AB5B5C96F4}">
  <ds:schemaRefs>
    <ds:schemaRef ds:uri="http://schemas.microsoft.com/office/2006/metadata/properties"/>
    <ds:schemaRef ds:uri="http://schemas.microsoft.com/office/infopath/2007/PartnerControls"/>
    <ds:schemaRef ds:uri="9480b088-6233-42d0-9150-1a0c67dfdffb"/>
    <ds:schemaRef ds:uri="3390690e-ab92-4ca1-a975-5c11ca8e6c16"/>
  </ds:schemaRefs>
</ds:datastoreItem>
</file>

<file path=customXml/itemProps2.xml><?xml version="1.0" encoding="utf-8"?>
<ds:datastoreItem xmlns:ds="http://schemas.openxmlformats.org/officeDocument/2006/customXml" ds:itemID="{F0F38104-BA90-4BEC-B6BD-B91D9B93A9F2}">
  <ds:schemaRefs>
    <ds:schemaRef ds:uri="http://schemas.microsoft.com/sharepoint/v3/contenttype/forms"/>
  </ds:schemaRefs>
</ds:datastoreItem>
</file>

<file path=customXml/itemProps3.xml><?xml version="1.0" encoding="utf-8"?>
<ds:datastoreItem xmlns:ds="http://schemas.openxmlformats.org/officeDocument/2006/customXml" ds:itemID="{0D4BFCDE-13BE-40CB-9967-7C4E3D4596FD}"/>
</file>

<file path=docProps/app.xml><?xml version="1.0" encoding="utf-8"?>
<Properties xmlns="http://schemas.openxmlformats.org/officeDocument/2006/extended-properties" xmlns:vt="http://schemas.openxmlformats.org/officeDocument/2006/docPropsVTypes">
  <Template>Normal</Template>
  <TotalTime>249</TotalTime>
  <Pages>2</Pages>
  <Words>554</Words>
  <Characters>3160</Characters>
  <Application>Microsoft Office Word</Application>
  <DocSecurity>0</DocSecurity>
  <Lines>26</Lines>
  <Paragraphs>7</Paragraphs>
  <ScaleCrop>false</ScaleCrop>
  <Company/>
  <LinksUpToDate>false</LinksUpToDate>
  <CharactersWithSpaces>3707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Weller</dc:creator>
  <cp:keywords/>
  <dc:description/>
  <cp:lastModifiedBy>Melissa Weller</cp:lastModifiedBy>
  <cp:revision>59</cp:revision>
  <dcterms:created xsi:type="dcterms:W3CDTF">2024-03-11T21:37:00Z</dcterms:created>
  <dcterms:modified xsi:type="dcterms:W3CDTF">2024-06-17T01:17:00Z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0x010100D9D706A58FE16C468442BD0E61C59965</vt:lpwstr>
  </property>
  <property fmtid="{D5CDD505-2E9C-101B-9397-08002B2CF9AE}" pid="3" name="MediaServiceImageTags">
    <vt:lpwstr/>
  </property>
</Properties>
</file>